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1E3A5F"/>
          <w:sz w:val="32"/>
        </w:rPr>
        <w:t>ETAT RELATIF A LA PRESENCE DE TERMITES</w:t>
      </w:r>
    </w:p>
    <w:p>
      <w:pPr>
        <w:jc w:val="center"/>
      </w:pPr>
      <w:r>
        <w:rPr>
          <w:b w:val="0"/>
          <w:color w:val="475569"/>
          <w:sz w:val="20"/>
        </w:rPr>
        <w:t>Dans le batiment - Norme NF P 03-201 (Fevrier 2016)</w:t>
      </w:r>
    </w:p>
    <w:tbl>
      <w:tblPr>
        <w:tblStyle w:val="TableGrid"/>
        <w:tblW w:type="auto" w:w="0"/>
        <w:tblLayout w:type="autofit"/>
        <w:tblLook w:firstColumn="1" w:firstRow="1" w:lastColumn="0" w:lastRow="0" w:noHBand="0" w:noVBand="1" w:val="04A0"/>
      </w:tblPr>
      <w:tblGrid>
        <w:gridCol w:w="4320"/>
        <w:gridCol w:w="4320"/>
      </w:tblGrid>
      <w:tr>
        <w:tc>
          <w:tcPr>
            <w:tcW w:type="dxa" w:w="4320"/>
          </w:tcPr>
          <w:p>
            <w:r>
              <w:rPr>
                <w:b/>
                <w:sz w:val="18"/>
              </w:rPr>
              <w:t>Numero de dossier</w:t>
            </w:r>
          </w:p>
        </w:tc>
        <w:tc>
          <w:tcPr>
            <w:tcW w:type="dxa" w:w="4320"/>
          </w:tcPr>
          <w:p>
            <w:r>
              <w:rPr>
                <w:sz w:val="18"/>
              </w:rPr>
              <w:t>{{numero_rapport}}</w:t>
            </w:r>
          </w:p>
        </w:tc>
      </w:tr>
      <w:tr>
        <w:tc>
          <w:tcPr>
            <w:tcW w:type="dxa" w:w="4320"/>
          </w:tcPr>
          <w:p>
            <w:r>
              <w:rPr>
                <w:b/>
                <w:sz w:val="18"/>
              </w:rPr>
              <w:t>Norme methodologique employee</w:t>
            </w:r>
          </w:p>
        </w:tc>
        <w:tc>
          <w:tcPr>
            <w:tcW w:type="dxa" w:w="4320"/>
          </w:tcPr>
          <w:p>
            <w:r>
              <w:rPr>
                <w:sz w:val="18"/>
              </w:rPr>
              <w:t>{{termites.norme_reference}}</w:t>
            </w:r>
          </w:p>
        </w:tc>
      </w:tr>
      <w:tr>
        <w:tc>
          <w:tcPr>
            <w:tcW w:type="dxa" w:w="4320"/>
          </w:tcPr>
          <w:p>
            <w:r>
              <w:rPr>
                <w:b/>
                <w:sz w:val="18"/>
              </w:rPr>
              <w:t>Date du reperage</w:t>
            </w:r>
          </w:p>
        </w:tc>
        <w:tc>
          <w:tcPr>
            <w:tcW w:type="dxa" w:w="4320"/>
          </w:tcPr>
          <w:p>
            <w:r>
              <w:rPr>
                <w:sz w:val="18"/>
              </w:rPr>
              <w:t>{{termites.date_visite}}</w:t>
            </w:r>
          </w:p>
        </w:tc>
      </w:tr>
      <w:tr>
        <w:tc>
          <w:tcPr>
            <w:tcW w:type="dxa" w:w="4320"/>
          </w:tcPr>
          <w:p>
            <w:r>
              <w:rPr>
                <w:b/>
                <w:sz w:val="18"/>
              </w:rPr>
              <w:t>Duree du reperage</w:t>
            </w:r>
          </w:p>
        </w:tc>
        <w:tc>
          <w:tcPr>
            <w:tcW w:type="dxa" w:w="4320"/>
          </w:tcPr>
          <w:p>
            <w:r>
              <w:rPr>
                <w:sz w:val="18"/>
              </w:rPr>
              <w:t>{{termites.duree}}</w:t>
            </w:r>
          </w:p>
        </w:tc>
      </w:tr>
    </w:tbl>
    <w:p/>
    <w:p>
      <w:r>
        <w:rPr>
          <w:b w:val="0"/>
          <w:color w:val="475569"/>
          <w:sz w:val="18"/>
        </w:rPr>
        <w:t>La presente mission a pour objet de rechercher la presence de termites dans le batiment et ses abords immediats (perimetre de 10 m), conformement a la norme NF P 03-201 et aux articles L.126-4 et suivants du Code de la construction et de l'habitation. Elle ne prejuge pas d'une eventuelle infestation ulterieure et n'est valable qu'a la date de la visite. La validite du present etat est de 6 mois.</w:t>
      </w:r>
    </w:p>
    <w:p>
      <w:r>
        <w:rPr>
          <w:b/>
          <w:color w:val="1E3A5F"/>
          <w:sz w:val="24"/>
        </w:rPr>
        <w:t>A. Designation du ou des batiments et parties de batiments visites</w:t>
      </w:r>
    </w:p>
    <w:tbl>
      <w:tblPr>
        <w:tblStyle w:val="TableGrid"/>
        <w:tblW w:type="auto" w:w="0"/>
        <w:tblLayout w:type="autofit"/>
        <w:tblLook w:firstColumn="1" w:firstRow="1" w:lastColumn="0" w:lastRow="0" w:noHBand="0" w:noVBand="1" w:val="04A0"/>
      </w:tblPr>
      <w:tblGrid>
        <w:gridCol w:w="4320"/>
        <w:gridCol w:w="4320"/>
      </w:tblGrid>
      <w:tr>
        <w:tc>
          <w:tcPr>
            <w:tcW w:type="dxa" w:w="4320"/>
          </w:tcPr>
          <w:p>
            <w:r>
              <w:rPr>
                <w:b/>
                <w:sz w:val="18"/>
              </w:rPr>
              <w:t>Type d'immeuble</w:t>
            </w:r>
          </w:p>
        </w:tc>
        <w:tc>
          <w:tcPr>
            <w:tcW w:type="dxa" w:w="4320"/>
          </w:tcPr>
          <w:p>
            <w:r>
              <w:rPr>
                <w:sz w:val="18"/>
              </w:rPr>
              <w:t>{{bien.type_bien}}</w:t>
            </w:r>
          </w:p>
        </w:tc>
      </w:tr>
      <w:tr>
        <w:tc>
          <w:tcPr>
            <w:tcW w:type="dxa" w:w="4320"/>
          </w:tcPr>
          <w:p>
            <w:r>
              <w:rPr>
                <w:b/>
                <w:sz w:val="18"/>
              </w:rPr>
              <w:t>Adresse</w:t>
            </w:r>
          </w:p>
        </w:tc>
        <w:tc>
          <w:tcPr>
            <w:tcW w:type="dxa" w:w="4320"/>
          </w:tcPr>
          <w:p>
            <w:r>
              <w:rPr>
                <w:sz w:val="18"/>
              </w:rPr>
              <w:t>{{bien.adresse_complete}}</w:t>
            </w:r>
          </w:p>
        </w:tc>
      </w:tr>
      <w:tr>
        <w:tc>
          <w:tcPr>
            <w:tcW w:type="dxa" w:w="4320"/>
          </w:tcPr>
          <w:p>
            <w:r>
              <w:rPr>
                <w:b/>
                <w:sz w:val="18"/>
              </w:rPr>
              <w:t>Annee de construction</w:t>
            </w:r>
          </w:p>
        </w:tc>
        <w:tc>
          <w:tcPr>
            <w:tcW w:type="dxa" w:w="4320"/>
          </w:tcPr>
          <w:p>
            <w:r>
              <w:rPr>
                <w:sz w:val="18"/>
              </w:rPr>
              <w:t>{{bien.annee_construction}}</w:t>
            </w:r>
          </w:p>
        </w:tc>
      </w:tr>
      <w:tr>
        <w:tc>
          <w:tcPr>
            <w:tcW w:type="dxa" w:w="4320"/>
          </w:tcPr>
          <w:p>
            <w:r>
              <w:rPr>
                <w:b/>
                <w:sz w:val="18"/>
              </w:rPr>
              <w:t>Reference cadastrale</w:t>
            </w:r>
          </w:p>
        </w:tc>
        <w:tc>
          <w:tcPr>
            <w:tcW w:type="dxa" w:w="4320"/>
          </w:tcPr>
          <w:p>
            <w:r>
              <w:rPr>
                <w:sz w:val="18"/>
              </w:rPr>
              <w:t>{{bien.reference_cadastrale}}</w:t>
            </w:r>
          </w:p>
        </w:tc>
      </w:tr>
      <w:tr>
        <w:tc>
          <w:tcPr>
            <w:tcW w:type="dxa" w:w="4320"/>
          </w:tcPr>
          <w:p>
            <w:r>
              <w:rPr>
                <w:b/>
                <w:sz w:val="18"/>
              </w:rPr>
              <w:t>Lot de copropriete</w:t>
            </w:r>
          </w:p>
        </w:tc>
        <w:tc>
          <w:tcPr>
            <w:tcW w:type="dxa" w:w="4320"/>
          </w:tcPr>
          <w:p>
            <w:r>
              <w:rPr>
                <w:sz w:val="18"/>
              </w:rPr>
              <w:t>{{bien.numero_lot}}</w:t>
            </w:r>
          </w:p>
        </w:tc>
      </w:tr>
      <w:tr>
        <w:tc>
          <w:tcPr>
            <w:tcW w:type="dxa" w:w="4320"/>
          </w:tcPr>
          <w:p>
            <w:r>
              <w:rPr>
                <w:b/>
                <w:sz w:val="18"/>
              </w:rPr>
              <w:t>Situation vis-a-vis d un arrete prefectoral</w:t>
            </w:r>
          </w:p>
        </w:tc>
        <w:tc>
          <w:tcPr>
            <w:tcW w:type="dxa" w:w="4320"/>
          </w:tcPr>
          <w:p>
            <w:r>
              <w:rPr>
                <w:sz w:val="18"/>
              </w:rPr>
              <w:t>{{termites.arrete_prefectoral}}</w:t>
            </w:r>
          </w:p>
        </w:tc>
      </w:tr>
      <w:tr>
        <w:tc>
          <w:tcPr>
            <w:tcW w:type="dxa" w:w="4320"/>
          </w:tcPr>
          <w:p>
            <w:r>
              <w:rPr>
                <w:b/>
                <w:sz w:val="18"/>
              </w:rPr>
              <w:t>Reference de l arrete prefectoral</w:t>
            </w:r>
          </w:p>
        </w:tc>
        <w:tc>
          <w:tcPr>
            <w:tcW w:type="dxa" w:w="4320"/>
          </w:tcPr>
          <w:p>
            <w:r>
              <w:rPr>
                <w:sz w:val="18"/>
              </w:rPr>
              <w:t>{{termites.arrete_reference}}</w:t>
            </w:r>
          </w:p>
        </w:tc>
      </w:tr>
      <w:tr>
        <w:tc>
          <w:tcPr>
            <w:tcW w:type="dxa" w:w="4320"/>
          </w:tcPr>
          <w:p>
            <w:r>
              <w:rPr>
                <w:b/>
                <w:sz w:val="18"/>
              </w:rPr>
              <w:t>Traitements anterieurs declares</w:t>
            </w:r>
          </w:p>
        </w:tc>
        <w:tc>
          <w:tcPr>
            <w:tcW w:type="dxa" w:w="4320"/>
          </w:tcPr>
          <w:p>
            <w:r>
              <w:rPr>
                <w:sz w:val="18"/>
              </w:rPr>
              <w:t>{{termites.traitements_anterieurs}}</w:t>
            </w:r>
          </w:p>
        </w:tc>
      </w:tr>
      <w:tr>
        <w:tc>
          <w:tcPr>
            <w:tcW w:type="dxa" w:w="4320"/>
          </w:tcPr>
          <w:p>
            <w:r>
              <w:rPr>
                <w:b/>
                <w:sz w:val="18"/>
              </w:rPr>
              <w:t>Presence de termites declaree par le donneur d ordre</w:t>
            </w:r>
          </w:p>
        </w:tc>
        <w:tc>
          <w:tcPr>
            <w:tcW w:type="dxa" w:w="4320"/>
          </w:tcPr>
          <w:p>
            <w:r>
              <w:rPr>
                <w:sz w:val="18"/>
              </w:rPr>
              <w:t>{{termites.presence_declaree}}</w:t>
            </w:r>
          </w:p>
        </w:tc>
      </w:tr>
      <w:tr>
        <w:tc>
          <w:tcPr>
            <w:tcW w:type="dxa" w:w="4320"/>
          </w:tcPr>
          <w:p>
            <w:r>
              <w:rPr>
                <w:b/>
                <w:sz w:val="18"/>
              </w:rPr>
              <w:t>Documents fournis</w:t>
            </w:r>
          </w:p>
        </w:tc>
        <w:tc>
          <w:tcPr>
            <w:tcW w:type="dxa" w:w="4320"/>
          </w:tcPr>
          <w:p>
            <w:r>
              <w:rPr>
                <w:sz w:val="18"/>
              </w:rPr>
              <w:t>{{termites.documents_fournis}}</w:t>
            </w:r>
          </w:p>
        </w:tc>
      </w:tr>
    </w:tbl>
    <w:p>
      <w:r>
        <w:rPr>
          <w:b/>
          <w:color w:val="1E3A5F"/>
          <w:sz w:val="24"/>
        </w:rPr>
        <w:t>B. Designation du donneur d'ordre</w:t>
      </w:r>
    </w:p>
    <w:tbl>
      <w:tblPr>
        <w:tblStyle w:val="TableGrid"/>
        <w:tblW w:type="auto" w:w="0"/>
        <w:tblLayout w:type="autofit"/>
        <w:tblLook w:firstColumn="1" w:firstRow="1" w:lastColumn="0" w:lastRow="0" w:noHBand="0" w:noVBand="1" w:val="04A0"/>
      </w:tblPr>
      <w:tblGrid>
        <w:gridCol w:w="4320"/>
        <w:gridCol w:w="4320"/>
      </w:tblGrid>
      <w:tr>
        <w:tc>
          <w:tcPr>
            <w:tcW w:type="dxa" w:w="4320"/>
          </w:tcPr>
          <w:p>
            <w:r>
              <w:rPr>
                <w:b/>
                <w:sz w:val="18"/>
              </w:rPr>
              <w:t>Nom et prenom / Raison sociale</w:t>
            </w:r>
          </w:p>
        </w:tc>
        <w:tc>
          <w:tcPr>
            <w:tcW w:type="dxa" w:w="4320"/>
          </w:tcPr>
          <w:p>
            <w:r>
              <w:rPr>
                <w:sz w:val="18"/>
              </w:rPr>
              <w:t>{{client.nom_affichage}}</w:t>
            </w:r>
          </w:p>
        </w:tc>
      </w:tr>
      <w:tr>
        <w:tc>
          <w:tcPr>
            <w:tcW w:type="dxa" w:w="4320"/>
          </w:tcPr>
          <w:p>
            <w:r>
              <w:rPr>
                <w:b/>
                <w:sz w:val="18"/>
              </w:rPr>
              <w:t>Adresse</w:t>
            </w:r>
          </w:p>
        </w:tc>
        <w:tc>
          <w:tcPr>
            <w:tcW w:type="dxa" w:w="4320"/>
          </w:tcPr>
          <w:p>
            <w:r>
              <w:rPr>
                <w:sz w:val="18"/>
              </w:rPr>
              <w:t>{{client.adresse_complete}}</w:t>
            </w:r>
          </w:p>
        </w:tc>
      </w:tr>
      <w:tr>
        <w:tc>
          <w:tcPr>
            <w:tcW w:type="dxa" w:w="4320"/>
          </w:tcPr>
          <w:p>
            <w:r>
              <w:rPr>
                <w:b/>
                <w:sz w:val="18"/>
              </w:rPr>
              <w:t>Telephone</w:t>
            </w:r>
          </w:p>
        </w:tc>
        <w:tc>
          <w:tcPr>
            <w:tcW w:type="dxa" w:w="4320"/>
          </w:tcPr>
          <w:p>
            <w:r>
              <w:rPr>
                <w:sz w:val="18"/>
              </w:rPr>
              <w:t>{{client.telephone}}</w:t>
            </w:r>
          </w:p>
        </w:tc>
      </w:tr>
    </w:tbl>
    <w:p>
      <w:r>
        <w:rPr>
          <w:b/>
          <w:color w:val="1E3A5F"/>
          <w:sz w:val="24"/>
        </w:rPr>
        <w:t>C. Identification de l'operateur ayant realise l'intervention</w:t>
      </w:r>
    </w:p>
    <w:tbl>
      <w:tblPr>
        <w:tblStyle w:val="TableGrid"/>
        <w:tblW w:type="auto" w:w="0"/>
        <w:tblLayout w:type="autofit"/>
        <w:tblLook w:firstColumn="1" w:firstRow="1" w:lastColumn="0" w:lastRow="0" w:noHBand="0" w:noVBand="1" w:val="04A0"/>
      </w:tblPr>
      <w:tblGrid>
        <w:gridCol w:w="4320"/>
        <w:gridCol w:w="4320"/>
      </w:tblGrid>
      <w:tr>
        <w:tc>
          <w:tcPr>
            <w:tcW w:type="dxa" w:w="4320"/>
          </w:tcPr>
          <w:p>
            <w:r>
              <w:rPr>
                <w:b/>
                <w:sz w:val="18"/>
              </w:rPr>
              <w:t>Nom et prenom</w:t>
            </w:r>
          </w:p>
        </w:tc>
        <w:tc>
          <w:tcPr>
            <w:tcW w:type="dxa" w:w="4320"/>
          </w:tcPr>
          <w:p>
            <w:r>
              <w:rPr>
                <w:sz w:val="18"/>
              </w:rPr>
              <w:t>{{diag.civilite}} {{diag.prenom}} {{diag.nom}}</w:t>
            </w:r>
          </w:p>
        </w:tc>
      </w:tr>
      <w:tr>
        <w:tc>
          <w:tcPr>
            <w:tcW w:type="dxa" w:w="4320"/>
          </w:tcPr>
          <w:p>
            <w:r>
              <w:rPr>
                <w:b/>
                <w:sz w:val="18"/>
              </w:rPr>
              <w:t>Raison sociale</w:t>
            </w:r>
          </w:p>
        </w:tc>
        <w:tc>
          <w:tcPr>
            <w:tcW w:type="dxa" w:w="4320"/>
          </w:tcPr>
          <w:p>
            <w:r>
              <w:rPr>
                <w:sz w:val="18"/>
              </w:rPr>
              <w:t>{{diag.raison_sociale}}</w:t>
            </w:r>
          </w:p>
        </w:tc>
      </w:tr>
      <w:tr>
        <w:tc>
          <w:tcPr>
            <w:tcW w:type="dxa" w:w="4320"/>
          </w:tcPr>
          <w:p>
            <w:r>
              <w:rPr>
                <w:b/>
                <w:sz w:val="18"/>
              </w:rPr>
              <w:t>Adresse</w:t>
            </w:r>
          </w:p>
        </w:tc>
        <w:tc>
          <w:tcPr>
            <w:tcW w:type="dxa" w:w="4320"/>
          </w:tcPr>
          <w:p>
            <w:r>
              <w:rPr>
                <w:sz w:val="18"/>
              </w:rPr>
              <w:t>{{diag.adresse_numero}} {{diag.adresse_rue}}, {{diag.code_postal}} {{diag.ville}}</w:t>
            </w:r>
          </w:p>
        </w:tc>
      </w:tr>
      <w:tr>
        <w:tc>
          <w:tcPr>
            <w:tcW w:type="dxa" w:w="4320"/>
          </w:tcPr>
          <w:p>
            <w:r>
              <w:rPr>
                <w:b/>
                <w:sz w:val="18"/>
              </w:rPr>
              <w:t>SIRET</w:t>
            </w:r>
          </w:p>
        </w:tc>
        <w:tc>
          <w:tcPr>
            <w:tcW w:type="dxa" w:w="4320"/>
          </w:tcPr>
          <w:p>
            <w:r>
              <w:rPr>
                <w:sz w:val="18"/>
              </w:rPr>
              <w:t>{{diag.siret}}</w:t>
            </w:r>
          </w:p>
        </w:tc>
      </w:tr>
      <w:tr>
        <w:tc>
          <w:tcPr>
            <w:tcW w:type="dxa" w:w="4320"/>
          </w:tcPr>
          <w:p>
            <w:r>
              <w:rPr>
                <w:b/>
                <w:sz w:val="18"/>
              </w:rPr>
              <w:t>Compagnie d assurance</w:t>
            </w:r>
          </w:p>
        </w:tc>
        <w:tc>
          <w:tcPr>
            <w:tcW w:type="dxa" w:w="4320"/>
          </w:tcPr>
          <w:p>
            <w:r>
              <w:rPr>
                <w:sz w:val="18"/>
              </w:rPr>
              <w:t>{{diag.assurance.compagnie}}</w:t>
            </w:r>
          </w:p>
        </w:tc>
      </w:tr>
      <w:tr>
        <w:tc>
          <w:tcPr>
            <w:tcW w:type="dxa" w:w="4320"/>
          </w:tcPr>
          <w:p>
            <w:r>
              <w:rPr>
                <w:b/>
                <w:sz w:val="18"/>
              </w:rPr>
              <w:t>N police / validite</w:t>
            </w:r>
          </w:p>
        </w:tc>
        <w:tc>
          <w:tcPr>
            <w:tcW w:type="dxa" w:w="4320"/>
          </w:tcPr>
          <w:p>
            <w:r>
              <w:rPr>
                <w:sz w:val="18"/>
              </w:rPr>
              <w:t>{{diag.assurance.numero_contrat}} - {{diag.assurance.date_fin}}</w:t>
            </w:r>
          </w:p>
        </w:tc>
      </w:tr>
      <w:tr>
        <w:tc>
          <w:tcPr>
            <w:tcW w:type="dxa" w:w="4320"/>
          </w:tcPr>
          <w:p>
            <w:r>
              <w:rPr>
                <w:b/>
                <w:sz w:val="18"/>
              </w:rPr>
              <w:t>Certification</w:t>
            </w:r>
          </w:p>
        </w:tc>
        <w:tc>
          <w:tcPr>
            <w:tcW w:type="dxa" w:w="4320"/>
          </w:tcPr>
          <w:p>
            <w:r>
              <w:rPr>
                <w:sz w:val="18"/>
              </w:rPr>
              <w:t>{{diag.certification.organisme}} (n {{diag.certification.numero}}) - valide jusqu au {{diag.certification.date_validite}}</w:t>
            </w:r>
          </w:p>
        </w:tc>
      </w:tr>
    </w:tbl>
    <w:p>
      <w:r>
        <w:rPr>
          <w:b/>
          <w:color w:val="1E3A5F"/>
          <w:sz w:val="24"/>
        </w:rPr>
        <w:t>D. Identification des batiments et parties de batiments visites et des ouvrages, parties d'ouvrages et elements examines</w:t>
      </w:r>
    </w:p>
    <w:tbl>
      <w:tblPr>
        <w:tblStyle w:val="TableGrid"/>
        <w:tblW w:type="auto" w:w="0"/>
        <w:tblLook w:firstColumn="1" w:firstRow="1" w:lastColumn="0" w:lastRow="0" w:noHBand="0" w:noVBand="1" w:val="04A0"/>
      </w:tblPr>
      <w:tblGrid>
        <w:gridCol w:w="2880"/>
        <w:gridCol w:w="2880"/>
        <w:gridCol w:w="2880"/>
      </w:tblGrid>
      <w:tr>
        <w:tc>
          <w:tcPr>
            <w:tcW w:type="dxa" w:w="2880"/>
          </w:tcPr>
          <w:p>
            <w:r>
              <w:rPr>
                <w:b/>
                <w:sz w:val="18"/>
              </w:rPr>
              <w:t>Batiment / Localisation</w:t>
            </w:r>
          </w:p>
        </w:tc>
        <w:tc>
          <w:tcPr>
            <w:tcW w:type="dxa" w:w="2880"/>
          </w:tcPr>
          <w:p>
            <w:r>
              <w:rPr>
                <w:b/>
                <w:sz w:val="18"/>
              </w:rPr>
              <w:t>Ouvrages et elements examines (materiau)</w:t>
            </w:r>
          </w:p>
        </w:tc>
        <w:tc>
          <w:tcPr>
            <w:tcW w:type="dxa" w:w="2880"/>
          </w:tcPr>
          <w:p>
            <w:r>
              <w:rPr>
                <w:b/>
                <w:sz w:val="18"/>
              </w:rPr>
              <w:t>Resultat du diagnostic d'infestation</w:t>
            </w:r>
          </w:p>
        </w:tc>
      </w:tr>
      <w:tr>
        <w:tc>
          <w:tcPr>
            <w:tcW w:type="dxa" w:w="2880"/>
          </w:tcPr>
          <w:p>
            <w:r>
              <w:rPr>
                <w:sz w:val="18"/>
              </w:rPr>
              <w:t>{#termites.constats}{{zone}}</w:t>
            </w:r>
          </w:p>
        </w:tc>
        <w:tc>
          <w:tcPr>
            <w:tcW w:type="dxa" w:w="2880"/>
          </w:tcPr>
          <w:p>
            <w:r>
              <w:rPr>
                <w:sz w:val="18"/>
              </w:rPr>
              <w:t>{{element}}</w:t>
            </w:r>
          </w:p>
        </w:tc>
        <w:tc>
          <w:tcPr>
            <w:tcW w:type="dxa" w:w="2880"/>
          </w:tcPr>
          <w:p>
            <w:r>
              <w:rPr>
                <w:sz w:val="18"/>
              </w:rPr>
              <w:t>{{resultat}}{/termites.constats}</w:t>
            </w:r>
          </w:p>
        </w:tc>
      </w:tr>
    </w:tbl>
    <w:p/>
    <w:p>
      <w:r>
        <w:rPr>
          <w:b/>
          <w:sz w:val="18"/>
        </w:rPr>
        <w:t>Nombre total de constats : {{termites.nb_constats}}  -  dont indices d'infestation : {{termites.nb_infestations}}</w:t>
      </w:r>
    </w:p>
    <w:p>
      <w:r>
        <w:rPr>
          <w:b/>
          <w:color w:val="1E3A5F"/>
          <w:sz w:val="24"/>
        </w:rPr>
        <w:t>E. Categories de termites et rappels reglementaires</w:t>
      </w:r>
    </w:p>
    <w:p>
      <w:r>
        <w:rPr>
          <w:b w:val="0"/>
          <w:sz w:val="18"/>
        </w:rPr>
        <w:t>En cas de presence, les termites peuvent appartenir aux categories suivantes : termites souterrains, termites de bois sec, termites arboricoles. Les indices d'infestation recherches comprennent notamment : cordonnets et galeries-tunnels, termites vivants, restes de termites, degradations dans les bois avec presence de galeries.</w:t>
      </w:r>
    </w:p>
    <w:p>
      <w:r>
        <w:rPr>
          <w:b w:val="0"/>
          <w:color w:val="475569"/>
          <w:sz w:val="18"/>
        </w:rPr>
        <w:t>Rappels : article L.126-4 du CCH (declaration en mairie en cas de presence de termites), article L.126-5 (arretes prefectoraux de delimitation des zones contaminees), article L.271-6 (impartialite et independance de l'operateur).</w:t>
      </w:r>
    </w:p>
    <w:p>
      <w:r>
        <w:rPr>
          <w:b/>
          <w:color w:val="1E3A5F"/>
          <w:sz w:val="24"/>
        </w:rPr>
        <w:t>F. Parties du bien n'ayant pu etre visitees et justification</w:t>
      </w:r>
    </w:p>
    <w:tbl>
      <w:tblPr>
        <w:tblStyle w:val="TableGrid"/>
        <w:tblW w:type="auto" w:w="0"/>
        <w:tblLook w:firstColumn="1" w:firstRow="1" w:lastColumn="0" w:lastRow="0" w:noHBand="0" w:noVBand="1" w:val="04A0"/>
      </w:tblPr>
      <w:tblGrid>
        <w:gridCol w:w="4320"/>
        <w:gridCol w:w="4320"/>
      </w:tblGrid>
      <w:tr>
        <w:tc>
          <w:tcPr>
            <w:tcW w:type="dxa" w:w="4320"/>
          </w:tcPr>
          <w:p>
            <w:r>
              <w:rPr>
                <w:b/>
                <w:sz w:val="18"/>
              </w:rPr>
              <w:t>Partie non visitee</w:t>
            </w:r>
          </w:p>
        </w:tc>
        <w:tc>
          <w:tcPr>
            <w:tcW w:type="dxa" w:w="4320"/>
          </w:tcPr>
          <w:p>
            <w:r>
              <w:rPr>
                <w:b/>
                <w:sz w:val="18"/>
              </w:rPr>
              <w:t>Justification</w:t>
            </w:r>
          </w:p>
        </w:tc>
      </w:tr>
      <w:tr>
        <w:tc>
          <w:tcPr>
            <w:tcW w:type="dxa" w:w="4320"/>
          </w:tcPr>
          <w:p>
            <w:r>
              <w:rPr>
                <w:sz w:val="18"/>
              </w:rPr>
              <w:t>{#termites.non_visitees}{{partie}}</w:t>
            </w:r>
          </w:p>
        </w:tc>
        <w:tc>
          <w:tcPr>
            <w:tcW w:type="dxa" w:w="4320"/>
          </w:tcPr>
          <w:p>
            <w:r>
              <w:rPr>
                <w:sz w:val="18"/>
              </w:rPr>
              <w:t>{{justification}}{/termites.non_visitees}</w:t>
            </w:r>
          </w:p>
        </w:tc>
      </w:tr>
    </w:tbl>
    <w:p>
      <w:r>
        <w:rPr>
          <w:b/>
          <w:color w:val="1E3A5F"/>
          <w:sz w:val="24"/>
        </w:rPr>
        <w:t>G. Ouvrages, parties d'ouvrages et elements non examines et justification</w:t>
      </w:r>
    </w:p>
    <w:tbl>
      <w:tblPr>
        <w:tblStyle w:val="TableGrid"/>
        <w:tblW w:type="auto" w:w="0"/>
        <w:tblLook w:firstColumn="1" w:firstRow="1" w:lastColumn="0" w:lastRow="0" w:noHBand="0" w:noVBand="1" w:val="04A0"/>
      </w:tblPr>
      <w:tblGrid>
        <w:gridCol w:w="4320"/>
        <w:gridCol w:w="4320"/>
      </w:tblGrid>
      <w:tr>
        <w:tc>
          <w:tcPr>
            <w:tcW w:type="dxa" w:w="4320"/>
          </w:tcPr>
          <w:p>
            <w:r>
              <w:rPr>
                <w:b/>
                <w:sz w:val="18"/>
              </w:rPr>
              <w:t>Element non examine</w:t>
            </w:r>
          </w:p>
        </w:tc>
        <w:tc>
          <w:tcPr>
            <w:tcW w:type="dxa" w:w="4320"/>
          </w:tcPr>
          <w:p>
            <w:r>
              <w:rPr>
                <w:b/>
                <w:sz w:val="18"/>
              </w:rPr>
              <w:t>Justification</w:t>
            </w:r>
          </w:p>
        </w:tc>
      </w:tr>
      <w:tr>
        <w:tc>
          <w:tcPr>
            <w:tcW w:type="dxa" w:w="4320"/>
          </w:tcPr>
          <w:p>
            <w:r>
              <w:rPr>
                <w:sz w:val="18"/>
              </w:rPr>
              <w:t>{#termites.non_examines}{{element}}</w:t>
            </w:r>
          </w:p>
        </w:tc>
        <w:tc>
          <w:tcPr>
            <w:tcW w:type="dxa" w:w="4320"/>
          </w:tcPr>
          <w:p>
            <w:r>
              <w:rPr>
                <w:sz w:val="18"/>
              </w:rPr>
              <w:t>{{justification}}{/termites.non_examines}</w:t>
            </w:r>
          </w:p>
        </w:tc>
      </w:tr>
    </w:tbl>
    <w:p>
      <w:r>
        <w:rPr>
          <w:b w:val="0"/>
          <w:color w:val="475569"/>
          <w:sz w:val="16"/>
        </w:rPr>
        <w:t>Nota : l'operateur s'engage a proceder a une nouvelle intervention lorsque ces elements deviendront accessibles.</w:t>
      </w:r>
    </w:p>
    <w:p>
      <w:r>
        <w:rPr>
          <w:b/>
          <w:color w:val="1E3A5F"/>
          <w:sz w:val="24"/>
        </w:rPr>
        <w:t>H. Constatations diverses (autres agents de degradation biologique)</w:t>
      </w:r>
    </w:p>
    <w:p>
      <w:r>
        <w:rPr>
          <w:b w:val="0"/>
          <w:sz w:val="18"/>
        </w:rPr>
        <w:t>{{termites.constatations_diverses}}</w:t>
      </w:r>
    </w:p>
    <w:p>
      <w:r>
        <w:rPr>
          <w:b w:val="0"/>
          <w:color w:val="475569"/>
          <w:sz w:val="16"/>
        </w:rPr>
        <w:t>Note : ces constatations sont donnees a titre d'information. La recherche des autres agents de degradation biologique du bois ne fait pas partie du champ d'application de la norme NF P 03-201.</w:t>
      </w:r>
    </w:p>
    <w:p>
      <w:r>
        <w:rPr>
          <w:b/>
          <w:color w:val="1E3A5F"/>
          <w:sz w:val="24"/>
        </w:rPr>
        <w:t>I. Moyens d'investigation utilises</w:t>
      </w:r>
    </w:p>
    <w:p>
      <w:r>
        <w:rPr>
          <w:b w:val="0"/>
          <w:sz w:val="18"/>
        </w:rPr>
        <w:t>{{termites.moyens_investigation}}</w:t>
      </w:r>
    </w:p>
    <w:p>
      <w:r>
        <w:rPr>
          <w:b/>
          <w:color w:val="1E3A5F"/>
          <w:sz w:val="24"/>
        </w:rPr>
        <w:t>J. Conclusion</w:t>
      </w:r>
    </w:p>
    <w:p>
      <w:r>
        <w:rPr>
          <w:b/>
          <w:sz w:val="20"/>
        </w:rPr>
        <w:t>{{termites.conclusion}}</w:t>
      </w:r>
    </w:p>
    <w:p/>
    <w:p>
      <w:r>
        <w:rPr>
          <w:b w:val="0"/>
          <w:color w:val="475569"/>
          <w:sz w:val="16"/>
        </w:rPr>
        <w:t>Mention 1 : le present etat ne prejuge pas de l'apparition ulterieure de termites. Il n'a de valeur qu'a la date de sa realisation.</w:t>
      </w:r>
    </w:p>
    <w:p>
      <w:r>
        <w:rPr>
          <w:b w:val="0"/>
          <w:color w:val="475569"/>
          <w:sz w:val="16"/>
        </w:rPr>
        <w:t>Mention 2 : dans le cas de la presence de termites, il est rappele l'obligation de declaration en mairie prevue aux articles L.126-4 et L.126-5 du Code de la construction et de l'habitation.</w:t>
      </w:r>
    </w:p>
    <w:p>
      <w:r>
        <w:rPr>
          <w:b w:val="0"/>
          <w:color w:val="475569"/>
          <w:sz w:val="16"/>
        </w:rPr>
        <w:t>Le present rapport ne constitue pas un diagnostic de la solidite des ouvrages et de la resistance mecanique des structures et materiaux.</w:t>
      </w:r>
    </w:p>
    <w:p/>
    <w:tbl>
      <w:tblPr>
        <w:tblStyle w:val="TableGrid"/>
        <w:tblW w:type="auto" w:w="0"/>
        <w:tblLayout w:type="autofit"/>
        <w:tblLook w:firstColumn="1" w:firstRow="1" w:lastColumn="0" w:lastRow="0" w:noHBand="0" w:noVBand="1" w:val="04A0"/>
      </w:tblPr>
      <w:tblGrid>
        <w:gridCol w:w="4320"/>
        <w:gridCol w:w="4320"/>
      </w:tblGrid>
      <w:tr>
        <w:tc>
          <w:tcPr>
            <w:tcW w:type="dxa" w:w="4320"/>
          </w:tcPr>
          <w:p>
            <w:r>
              <w:rPr>
                <w:b/>
                <w:sz w:val="18"/>
              </w:rPr>
              <w:t>Visite effectuee le</w:t>
            </w:r>
          </w:p>
        </w:tc>
        <w:tc>
          <w:tcPr>
            <w:tcW w:type="dxa" w:w="4320"/>
          </w:tcPr>
          <w:p>
            <w:r>
              <w:rPr>
                <w:sz w:val="18"/>
              </w:rPr>
              <w:t>{{termites.date_visite}}</w:t>
            </w:r>
          </w:p>
        </w:tc>
      </w:tr>
      <w:tr>
        <w:tc>
          <w:tcPr>
            <w:tcW w:type="dxa" w:w="4320"/>
          </w:tcPr>
          <w:p>
            <w:r>
              <w:rPr>
                <w:b/>
                <w:sz w:val="18"/>
              </w:rPr>
              <w:t>Fait a</w:t>
            </w:r>
          </w:p>
        </w:tc>
        <w:tc>
          <w:tcPr>
            <w:tcW w:type="dxa" w:w="4320"/>
          </w:tcPr>
          <w:p>
            <w:r>
              <w:rPr>
                <w:sz w:val="18"/>
              </w:rPr>
              <w:t>{{diag.ville}}, le {{date_generation}}</w:t>
            </w:r>
          </w:p>
        </w:tc>
      </w:tr>
      <w:tr>
        <w:tc>
          <w:tcPr>
            <w:tcW w:type="dxa" w:w="4320"/>
          </w:tcPr>
          <w:p>
            <w:r>
              <w:rPr>
                <w:b/>
                <w:sz w:val="18"/>
              </w:rPr>
              <w:t>Par</w:t>
            </w:r>
          </w:p>
        </w:tc>
        <w:tc>
          <w:tcPr>
            <w:tcW w:type="dxa" w:w="4320"/>
          </w:tcPr>
          <w:p>
            <w:r>
              <w:rPr>
                <w:sz w:val="18"/>
              </w:rPr>
              <w:t>{{diag.civilite}} {{diag.prenom}} {{diag.nom}}</w:t>
            </w:r>
          </w:p>
        </w:tc>
      </w:tr>
    </w:tbl>
    <w:p>
      <w:r>
        <w:rPr>
          <w:b/>
          <w:color w:val="1E3A5F"/>
          <w:sz w:val="24"/>
        </w:rPr>
        <w:t>Annexe - Croquis de reperage</w:t>
      </w:r>
    </w:p>
    <w:p>
      <w:r>
        <w:rPr>
          <w:b w:val="0"/>
          <w:sz w:val="18"/>
        </w:rPr>
        <w:t>{{croquis_html}}</w:t>
      </w:r>
    </w:p>
    <w:p>
      <w:r>
        <w:rPr>
          <w:b/>
          <w:color w:val="1E3A5F"/>
          <w:sz w:val="24"/>
        </w:rPr>
        <w:t>Annexe - Photographies</w:t>
      </w:r>
    </w:p>
    <w:p>
      <w:r>
        <w:rPr>
          <w:b/>
          <w:sz w:val="18"/>
        </w:rPr>
        <w:t>Nombre de photos jointes au constat : {{termites.nb_photos}}</w:t>
      </w:r>
    </w:p>
    <w:tbl>
      <w:tblPr>
        <w:tblStyle w:val="TableGrid"/>
        <w:tblW w:type="auto" w:w="0"/>
        <w:tblLook w:firstColumn="1" w:firstRow="1" w:lastColumn="0" w:lastRow="0" w:noHBand="0" w:noVBand="1" w:val="04A0"/>
      </w:tblPr>
      <w:tblGrid>
        <w:gridCol w:w="4320"/>
        <w:gridCol w:w="4320"/>
      </w:tblGrid>
      <w:tr>
        <w:tc>
          <w:tcPr>
            <w:tcW w:type="dxa" w:w="4320"/>
          </w:tcPr>
          <w:p>
            <w:r>
              <w:rPr>
                <w:b/>
                <w:sz w:val="18"/>
              </w:rPr>
              <w:t>Photo</w:t>
            </w:r>
          </w:p>
        </w:tc>
        <w:tc>
          <w:tcPr>
            <w:tcW w:type="dxa" w:w="4320"/>
          </w:tcPr>
          <w:p>
            <w:r>
              <w:rPr>
                <w:b/>
                <w:sz w:val="18"/>
              </w:rPr>
              <w:t>Legende</w:t>
            </w:r>
          </w:p>
        </w:tc>
      </w:tr>
      <w:tr>
        <w:tc>
          <w:tcPr>
            <w:tcW w:type="dxa" w:w="4320"/>
          </w:tcPr>
          <w:p>
            <w:r>
              <w:rPr>
                <w:sz w:val="18"/>
              </w:rPr>
              <w:t>{#termites.photos_annexe}{{image}}</w:t>
            </w:r>
          </w:p>
        </w:tc>
        <w:tc>
          <w:tcPr>
            <w:tcW w:type="dxa" w:w="4320"/>
          </w:tcPr>
          <w:p>
            <w:r>
              <w:rPr>
                <w:sz w:val="18"/>
              </w:rPr>
              <w:t>{{legende}}{/termites.photos_annexe}</w:t>
            </w:r>
          </w:p>
        </w:tc>
      </w:tr>
    </w:tbl>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